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45" w:rsidRDefault="00023D45" w:rsidP="00023D45">
      <w:pPr>
        <w:pStyle w:val="NormalWeb"/>
        <w:rPr>
          <w:rStyle w:val="Strong"/>
          <w:rFonts w:asciiTheme="minorHAnsi" w:hAnsiTheme="minorHAnsi" w:cstheme="minorHAnsi"/>
        </w:rPr>
      </w:pPr>
      <w:r>
        <w:rPr>
          <w:rStyle w:val="Strong"/>
          <w:rFonts w:asciiTheme="minorHAnsi" w:hAnsiTheme="minorHAnsi" w:cstheme="minorHAnsi"/>
        </w:rPr>
        <w:t>Draft Proposal</w:t>
      </w:r>
      <w:r>
        <w:rPr>
          <w:rStyle w:val="Strong"/>
          <w:rFonts w:asciiTheme="minorHAnsi" w:hAnsiTheme="minorHAnsi" w:cstheme="minorHAnsi"/>
        </w:rPr>
        <w:br/>
        <w:t>August 6, 2012</w:t>
      </w:r>
    </w:p>
    <w:p w:rsidR="00023D45" w:rsidRDefault="00023D45" w:rsidP="00023D45">
      <w:pPr>
        <w:pStyle w:val="NormalWeb"/>
        <w:rPr>
          <w:rStyle w:val="Strong"/>
          <w:rFonts w:asciiTheme="minorHAnsi" w:hAnsiTheme="minorHAnsi" w:cstheme="minorHAnsi"/>
        </w:rPr>
      </w:pPr>
      <w:r>
        <w:rPr>
          <w:rStyle w:val="Strong"/>
          <w:rFonts w:asciiTheme="minorHAnsi" w:hAnsiTheme="minorHAnsi" w:cstheme="minorHAnsi"/>
        </w:rPr>
        <w:t>MAGIRT Online Presence Oversight Committee (MOPOC)</w:t>
      </w:r>
    </w:p>
    <w:p w:rsidR="00023D45" w:rsidRDefault="00023D45" w:rsidP="00023D45">
      <w:pPr>
        <w:pStyle w:val="NormalWeb"/>
        <w:rPr>
          <w:rFonts w:asciiTheme="minorHAnsi" w:hAnsiTheme="minorHAnsi" w:cstheme="minorHAnsi"/>
          <w:sz w:val="22"/>
          <w:szCs w:val="22"/>
        </w:rPr>
      </w:pPr>
      <w:proofErr w:type="gramStart"/>
      <w:r w:rsidRPr="00510C0E">
        <w:rPr>
          <w:rStyle w:val="Strong"/>
          <w:rFonts w:asciiTheme="minorHAnsi" w:hAnsiTheme="minorHAnsi" w:cstheme="minorHAnsi"/>
          <w:sz w:val="22"/>
          <w:szCs w:val="22"/>
        </w:rPr>
        <w:t>Purpose.</w:t>
      </w:r>
      <w:proofErr w:type="gramEnd"/>
      <w:r w:rsidRPr="00510C0E">
        <w:rPr>
          <w:rFonts w:asciiTheme="minorHAnsi" w:hAnsiTheme="minorHAnsi" w:cstheme="minorHAnsi"/>
          <w:sz w:val="22"/>
          <w:szCs w:val="22"/>
        </w:rPr>
        <w:t xml:space="preserve"> </w:t>
      </w:r>
      <w:r>
        <w:rPr>
          <w:rFonts w:asciiTheme="minorHAnsi" w:hAnsiTheme="minorHAnsi" w:cstheme="minorHAnsi"/>
          <w:sz w:val="22"/>
          <w:szCs w:val="22"/>
        </w:rPr>
        <w:t xml:space="preserve"> To coordinate and ensure the usability, currency and relevancy of information provided by MAGIRT via all of its online outlets, and maintain a high level of professionalism for MAGIRT’s online presence.  </w:t>
      </w:r>
      <w:r w:rsidR="007769B2">
        <w:rPr>
          <w:rFonts w:asciiTheme="minorHAnsi" w:hAnsiTheme="minorHAnsi" w:cstheme="minorHAnsi"/>
          <w:sz w:val="22"/>
          <w:szCs w:val="22"/>
        </w:rPr>
        <w:t>MOPOC oversees and guarantees coordination of content creation by MAGIRT committees, discussion groups, and the general membership.</w:t>
      </w:r>
    </w:p>
    <w:p w:rsidR="00023D45" w:rsidRPr="00510C0E" w:rsidRDefault="00023D45" w:rsidP="00023D45">
      <w:pPr>
        <w:pStyle w:val="NormalWeb"/>
        <w:rPr>
          <w:rFonts w:asciiTheme="minorHAnsi" w:hAnsiTheme="minorHAnsi" w:cstheme="minorHAnsi"/>
          <w:sz w:val="22"/>
          <w:szCs w:val="22"/>
        </w:rPr>
      </w:pPr>
      <w:r w:rsidRPr="00510C0E">
        <w:rPr>
          <w:rStyle w:val="Strong"/>
          <w:rFonts w:asciiTheme="minorHAnsi" w:hAnsiTheme="minorHAnsi" w:cstheme="minorHAnsi"/>
          <w:sz w:val="22"/>
          <w:szCs w:val="22"/>
        </w:rPr>
        <w:t>Open Meetings</w:t>
      </w:r>
      <w:r w:rsidRPr="00510C0E">
        <w:rPr>
          <w:rFonts w:asciiTheme="minorHAnsi" w:hAnsiTheme="minorHAnsi" w:cstheme="minorHAnsi"/>
          <w:sz w:val="22"/>
          <w:szCs w:val="22"/>
        </w:rPr>
        <w:t xml:space="preserve">. All </w:t>
      </w:r>
      <w:r>
        <w:rPr>
          <w:rFonts w:asciiTheme="minorHAnsi" w:hAnsiTheme="minorHAnsi" w:cstheme="minorHAnsi"/>
          <w:sz w:val="22"/>
          <w:szCs w:val="22"/>
        </w:rPr>
        <w:t xml:space="preserve">MOPOC </w:t>
      </w:r>
      <w:r w:rsidRPr="00510C0E">
        <w:rPr>
          <w:rFonts w:asciiTheme="minorHAnsi" w:hAnsiTheme="minorHAnsi" w:cstheme="minorHAnsi"/>
          <w:sz w:val="22"/>
          <w:szCs w:val="22"/>
        </w:rPr>
        <w:t>meetings are open to any member of ALA.</w:t>
      </w:r>
    </w:p>
    <w:p w:rsidR="00023D45" w:rsidRPr="00510C0E" w:rsidRDefault="00023D45" w:rsidP="00023D45">
      <w:pPr>
        <w:pStyle w:val="NormalWeb"/>
        <w:rPr>
          <w:rFonts w:asciiTheme="minorHAnsi" w:hAnsiTheme="minorHAnsi" w:cstheme="minorHAnsi"/>
          <w:b/>
          <w:i/>
          <w:sz w:val="22"/>
          <w:szCs w:val="22"/>
        </w:rPr>
      </w:pPr>
      <w:proofErr w:type="gramStart"/>
      <w:r w:rsidRPr="00510C0E">
        <w:rPr>
          <w:rStyle w:val="Strong"/>
          <w:rFonts w:asciiTheme="minorHAnsi" w:hAnsiTheme="minorHAnsi" w:cstheme="minorHAnsi"/>
          <w:sz w:val="22"/>
          <w:szCs w:val="22"/>
        </w:rPr>
        <w:t>Membership.</w:t>
      </w:r>
      <w:proofErr w:type="gramEnd"/>
      <w:r w:rsidRPr="00510C0E">
        <w:rPr>
          <w:rFonts w:asciiTheme="minorHAnsi" w:hAnsiTheme="minorHAnsi" w:cstheme="minorHAnsi"/>
          <w:sz w:val="22"/>
          <w:szCs w:val="22"/>
        </w:rPr>
        <w:t xml:space="preserve"> All </w:t>
      </w:r>
      <w:r>
        <w:rPr>
          <w:rFonts w:asciiTheme="minorHAnsi" w:hAnsiTheme="minorHAnsi" w:cstheme="minorHAnsi"/>
          <w:sz w:val="22"/>
          <w:szCs w:val="22"/>
        </w:rPr>
        <w:t xml:space="preserve">MOPOC </w:t>
      </w:r>
      <w:r w:rsidRPr="00510C0E">
        <w:rPr>
          <w:rFonts w:asciiTheme="minorHAnsi" w:hAnsiTheme="minorHAnsi" w:cstheme="minorHAnsi"/>
          <w:sz w:val="22"/>
          <w:szCs w:val="22"/>
        </w:rPr>
        <w:t xml:space="preserve">members must be members of ALA and of MAGIRT. Members of </w:t>
      </w:r>
      <w:r>
        <w:rPr>
          <w:rFonts w:asciiTheme="minorHAnsi" w:hAnsiTheme="minorHAnsi" w:cstheme="minorHAnsi"/>
          <w:sz w:val="22"/>
          <w:szCs w:val="22"/>
        </w:rPr>
        <w:t xml:space="preserve">MOPOC </w:t>
      </w:r>
      <w:r w:rsidRPr="00510C0E">
        <w:rPr>
          <w:rFonts w:asciiTheme="minorHAnsi" w:hAnsiTheme="minorHAnsi" w:cstheme="minorHAnsi"/>
          <w:sz w:val="22"/>
          <w:szCs w:val="22"/>
        </w:rPr>
        <w:t xml:space="preserve">are expected to actively participate </w:t>
      </w:r>
      <w:r>
        <w:rPr>
          <w:rFonts w:asciiTheme="minorHAnsi" w:hAnsiTheme="minorHAnsi" w:cstheme="minorHAnsi"/>
          <w:sz w:val="22"/>
          <w:szCs w:val="22"/>
        </w:rPr>
        <w:t xml:space="preserve">with committee duties, </w:t>
      </w:r>
      <w:r w:rsidRPr="00510C0E">
        <w:rPr>
          <w:rFonts w:asciiTheme="minorHAnsi" w:hAnsiTheme="minorHAnsi" w:cstheme="minorHAnsi"/>
          <w:sz w:val="22"/>
          <w:szCs w:val="22"/>
        </w:rPr>
        <w:t>on projects and/or subcommittees</w:t>
      </w:r>
      <w:r>
        <w:rPr>
          <w:rFonts w:asciiTheme="minorHAnsi" w:hAnsiTheme="minorHAnsi" w:cstheme="minorHAnsi"/>
          <w:sz w:val="22"/>
          <w:szCs w:val="22"/>
        </w:rPr>
        <w:t xml:space="preserve">.  </w:t>
      </w:r>
      <w:r w:rsidRPr="00510C0E">
        <w:rPr>
          <w:rFonts w:asciiTheme="minorHAnsi" w:hAnsiTheme="minorHAnsi" w:cstheme="minorHAnsi"/>
          <w:b/>
          <w:i/>
          <w:sz w:val="22"/>
          <w:szCs w:val="22"/>
        </w:rPr>
        <w:t>Membership shall be comprised of the following:</w:t>
      </w:r>
    </w:p>
    <w:p w:rsidR="00023D45" w:rsidRPr="00510C0E" w:rsidRDefault="00023D45" w:rsidP="00023D45">
      <w:pPr>
        <w:pStyle w:val="NormalWeb"/>
        <w:numPr>
          <w:ilvl w:val="0"/>
          <w:numId w:val="1"/>
        </w:numPr>
        <w:rPr>
          <w:rFonts w:cstheme="minorHAnsi"/>
          <w:b/>
          <w:i/>
          <w:sz w:val="22"/>
          <w:szCs w:val="22"/>
        </w:rPr>
      </w:pPr>
      <w:r w:rsidRPr="00510C0E">
        <w:rPr>
          <w:rFonts w:asciiTheme="minorHAnsi" w:hAnsiTheme="minorHAnsi" w:cstheme="minorHAnsi"/>
          <w:b/>
          <w:i/>
          <w:sz w:val="22"/>
          <w:szCs w:val="22"/>
        </w:rPr>
        <w:t xml:space="preserve">One member who is either the Vice Chair, Chair, or Past Chair; </w:t>
      </w:r>
    </w:p>
    <w:p w:rsidR="00023D45" w:rsidRPr="00510C0E" w:rsidRDefault="00023D45" w:rsidP="00023D45">
      <w:pPr>
        <w:pStyle w:val="NormalWeb"/>
        <w:numPr>
          <w:ilvl w:val="0"/>
          <w:numId w:val="1"/>
        </w:numPr>
        <w:rPr>
          <w:rFonts w:cstheme="minorHAnsi"/>
          <w:b/>
          <w:i/>
          <w:sz w:val="22"/>
          <w:szCs w:val="22"/>
        </w:rPr>
      </w:pPr>
      <w:r w:rsidRPr="00510C0E">
        <w:rPr>
          <w:rFonts w:asciiTheme="minorHAnsi" w:hAnsiTheme="minorHAnsi" w:cstheme="minorHAnsi"/>
          <w:b/>
          <w:i/>
          <w:sz w:val="22"/>
          <w:szCs w:val="22"/>
        </w:rPr>
        <w:t>One member representing the Membership &amp; Marketing Committee;</w:t>
      </w:r>
    </w:p>
    <w:p w:rsidR="00023D45" w:rsidRPr="00510C0E" w:rsidRDefault="00023D45" w:rsidP="00023D45">
      <w:pPr>
        <w:pStyle w:val="NormalWeb"/>
        <w:numPr>
          <w:ilvl w:val="0"/>
          <w:numId w:val="1"/>
        </w:numPr>
        <w:rPr>
          <w:rFonts w:cstheme="minorHAnsi"/>
          <w:b/>
          <w:i/>
          <w:sz w:val="22"/>
          <w:szCs w:val="22"/>
        </w:rPr>
      </w:pPr>
      <w:r w:rsidRPr="00510C0E">
        <w:rPr>
          <w:rFonts w:asciiTheme="minorHAnsi" w:hAnsiTheme="minorHAnsi" w:cstheme="minorHAnsi"/>
          <w:b/>
          <w:i/>
          <w:sz w:val="22"/>
          <w:szCs w:val="22"/>
        </w:rPr>
        <w:t>One member representing the Education Committee;</w:t>
      </w:r>
    </w:p>
    <w:p w:rsidR="00023D45" w:rsidRPr="00510C0E" w:rsidRDefault="00023D45" w:rsidP="00023D45">
      <w:pPr>
        <w:pStyle w:val="NormalWeb"/>
        <w:numPr>
          <w:ilvl w:val="0"/>
          <w:numId w:val="1"/>
        </w:numPr>
        <w:rPr>
          <w:rFonts w:cstheme="minorHAnsi"/>
          <w:b/>
          <w:i/>
          <w:sz w:val="22"/>
          <w:szCs w:val="22"/>
        </w:rPr>
      </w:pPr>
      <w:r w:rsidRPr="00510C0E">
        <w:rPr>
          <w:rFonts w:asciiTheme="minorHAnsi" w:hAnsiTheme="minorHAnsi" w:cstheme="minorHAnsi"/>
          <w:b/>
          <w:i/>
          <w:sz w:val="22"/>
          <w:szCs w:val="22"/>
        </w:rPr>
        <w:t>One member representing the Publications Committee; and</w:t>
      </w:r>
    </w:p>
    <w:p w:rsidR="00023D45" w:rsidRPr="00510C0E" w:rsidRDefault="00023D45" w:rsidP="00023D45">
      <w:pPr>
        <w:pStyle w:val="NormalWeb"/>
        <w:numPr>
          <w:ilvl w:val="0"/>
          <w:numId w:val="1"/>
        </w:numPr>
        <w:rPr>
          <w:rFonts w:cstheme="minorHAnsi"/>
          <w:b/>
          <w:i/>
          <w:sz w:val="22"/>
          <w:szCs w:val="22"/>
        </w:rPr>
      </w:pPr>
      <w:r w:rsidRPr="00510C0E">
        <w:rPr>
          <w:rFonts w:asciiTheme="minorHAnsi" w:hAnsiTheme="minorHAnsi" w:cstheme="minorHAnsi"/>
          <w:b/>
          <w:i/>
          <w:sz w:val="22"/>
          <w:szCs w:val="22"/>
        </w:rPr>
        <w:t xml:space="preserve">The Webmaster. </w:t>
      </w:r>
    </w:p>
    <w:p w:rsidR="00023D45" w:rsidRDefault="00023D45" w:rsidP="00023D45">
      <w:pPr>
        <w:pStyle w:val="NormalWeb"/>
        <w:rPr>
          <w:rFonts w:asciiTheme="minorHAnsi" w:hAnsiTheme="minorHAnsi" w:cstheme="minorHAnsi"/>
          <w:sz w:val="22"/>
          <w:szCs w:val="22"/>
        </w:rPr>
      </w:pPr>
      <w:r>
        <w:rPr>
          <w:rFonts w:asciiTheme="minorHAnsi" w:hAnsiTheme="minorHAnsi" w:cstheme="minorHAnsi"/>
          <w:sz w:val="22"/>
          <w:szCs w:val="22"/>
        </w:rPr>
        <w:t xml:space="preserve">The Chair of MOPOC is </w:t>
      </w:r>
      <w:r w:rsidRPr="00510C0E">
        <w:rPr>
          <w:rFonts w:asciiTheme="minorHAnsi" w:hAnsiTheme="minorHAnsi" w:cstheme="minorHAnsi"/>
          <w:b/>
          <w:i/>
          <w:sz w:val="22"/>
          <w:szCs w:val="22"/>
        </w:rPr>
        <w:t>(Vice Chair/Chair/Past Chair or as designated by the committee).</w:t>
      </w:r>
      <w:r>
        <w:rPr>
          <w:rFonts w:asciiTheme="minorHAnsi" w:hAnsiTheme="minorHAnsi" w:cstheme="minorHAnsi"/>
          <w:sz w:val="22"/>
          <w:szCs w:val="22"/>
        </w:rPr>
        <w:t xml:space="preserve"> </w:t>
      </w:r>
    </w:p>
    <w:p w:rsidR="007769B2" w:rsidRDefault="00023D45" w:rsidP="007769B2">
      <w:proofErr w:type="gramStart"/>
      <w:r w:rsidRPr="00510C0E">
        <w:rPr>
          <w:rStyle w:val="Strong"/>
          <w:rFonts w:cstheme="minorHAnsi"/>
        </w:rPr>
        <w:t>Duties.</w:t>
      </w:r>
      <w:proofErr w:type="gramEnd"/>
      <w:r>
        <w:rPr>
          <w:rStyle w:val="Strong"/>
          <w:rFonts w:cstheme="minorHAnsi"/>
        </w:rPr>
        <w:t xml:space="preserve">  </w:t>
      </w:r>
      <w:r w:rsidR="007769B2">
        <w:t>MOPOC is not responsible to create content for MAGIRT’s online pres</w:t>
      </w:r>
      <w:r w:rsidR="007769B2">
        <w:t>ence, but rather to oversee and coordinate the information that is presented online on behalf of MAGIRT.</w:t>
      </w:r>
    </w:p>
    <w:p w:rsidR="00023D45" w:rsidRDefault="00023D45" w:rsidP="00FC09BF">
      <w:pPr>
        <w:pStyle w:val="NormalWeb"/>
        <w:rPr>
          <w:rFonts w:asciiTheme="minorHAnsi" w:hAnsiTheme="minorHAnsi" w:cstheme="minorHAnsi"/>
          <w:sz w:val="22"/>
          <w:szCs w:val="22"/>
        </w:rPr>
      </w:pPr>
      <w:r>
        <w:rPr>
          <w:rFonts w:asciiTheme="minorHAnsi" w:hAnsiTheme="minorHAnsi" w:cstheme="minorHAnsi"/>
          <w:sz w:val="22"/>
          <w:szCs w:val="22"/>
        </w:rPr>
        <w:t>MOPOC is responsible for the following duties:</w:t>
      </w:r>
    </w:p>
    <w:p w:rsidR="00023D45" w:rsidRPr="00B020B0" w:rsidRDefault="00023D45" w:rsidP="00023D45">
      <w:pPr>
        <w:pStyle w:val="NormalWeb"/>
        <w:numPr>
          <w:ilvl w:val="0"/>
          <w:numId w:val="1"/>
        </w:numPr>
        <w:rPr>
          <w:rFonts w:cstheme="minorHAnsi"/>
          <w:sz w:val="22"/>
          <w:szCs w:val="22"/>
        </w:rPr>
      </w:pPr>
      <w:r>
        <w:rPr>
          <w:rFonts w:asciiTheme="minorHAnsi" w:hAnsiTheme="minorHAnsi" w:cstheme="minorHAnsi"/>
          <w:sz w:val="22"/>
          <w:szCs w:val="22"/>
        </w:rPr>
        <w:t>Maintain and ensure that MAGIRT’s online presence is professional, relevant and current by coordinating the information flow across all of MAGIRT’s online avenues including but not limited to ALA Connect, LibGuides, the MAGIRT website, Facebook and LinkedIn.</w:t>
      </w:r>
    </w:p>
    <w:p w:rsidR="007769B2" w:rsidRPr="007769B2" w:rsidRDefault="00023D45" w:rsidP="00023D45">
      <w:pPr>
        <w:pStyle w:val="NormalWeb"/>
        <w:numPr>
          <w:ilvl w:val="0"/>
          <w:numId w:val="1"/>
        </w:numPr>
        <w:rPr>
          <w:rFonts w:cstheme="minorHAnsi"/>
          <w:sz w:val="22"/>
          <w:szCs w:val="22"/>
        </w:rPr>
      </w:pPr>
      <w:r>
        <w:rPr>
          <w:rFonts w:asciiTheme="minorHAnsi" w:hAnsiTheme="minorHAnsi" w:cstheme="minorHAnsi"/>
          <w:sz w:val="22"/>
          <w:szCs w:val="22"/>
        </w:rPr>
        <w:t>Evaluate and maintain the integrity and appropriateness of the MAGIRT Communication Flow Chart</w:t>
      </w:r>
      <w:r w:rsidR="007769B2">
        <w:rPr>
          <w:rFonts w:asciiTheme="minorHAnsi" w:hAnsiTheme="minorHAnsi" w:cstheme="minorHAnsi"/>
          <w:sz w:val="22"/>
          <w:szCs w:val="22"/>
        </w:rPr>
        <w:t>.</w:t>
      </w:r>
    </w:p>
    <w:p w:rsidR="00023D45" w:rsidRPr="00B020B0" w:rsidRDefault="007769B2" w:rsidP="00023D45">
      <w:pPr>
        <w:pStyle w:val="NormalWeb"/>
        <w:numPr>
          <w:ilvl w:val="0"/>
          <w:numId w:val="1"/>
        </w:numPr>
        <w:rPr>
          <w:rFonts w:cstheme="minorHAnsi"/>
          <w:sz w:val="22"/>
          <w:szCs w:val="22"/>
        </w:rPr>
      </w:pPr>
      <w:r>
        <w:rPr>
          <w:rFonts w:asciiTheme="minorHAnsi" w:hAnsiTheme="minorHAnsi" w:cstheme="minorHAnsi"/>
          <w:sz w:val="22"/>
          <w:szCs w:val="22"/>
        </w:rPr>
        <w:t>Establish and maintain the procedures for content creation and a schedule for updates of content.</w:t>
      </w:r>
    </w:p>
    <w:p w:rsidR="00023D45" w:rsidRPr="00B020B0" w:rsidRDefault="00023D45" w:rsidP="00023D45">
      <w:pPr>
        <w:pStyle w:val="NormalWeb"/>
        <w:numPr>
          <w:ilvl w:val="0"/>
          <w:numId w:val="1"/>
        </w:numPr>
        <w:rPr>
          <w:rFonts w:cstheme="minorHAnsi"/>
          <w:sz w:val="22"/>
          <w:szCs w:val="22"/>
        </w:rPr>
      </w:pPr>
      <w:r>
        <w:rPr>
          <w:rFonts w:asciiTheme="minorHAnsi" w:hAnsiTheme="minorHAnsi" w:cstheme="minorHAnsi"/>
          <w:sz w:val="22"/>
          <w:szCs w:val="22"/>
        </w:rPr>
        <w:t xml:space="preserve">Suggest new technology, functionality and/or resources that should be included as part of MAGIRT’s online presence.  </w:t>
      </w:r>
    </w:p>
    <w:p w:rsidR="00023D45" w:rsidRPr="00B020B0" w:rsidRDefault="00023D45" w:rsidP="00023D45">
      <w:pPr>
        <w:pStyle w:val="NormalWeb"/>
        <w:numPr>
          <w:ilvl w:val="0"/>
          <w:numId w:val="1"/>
        </w:numPr>
        <w:rPr>
          <w:rFonts w:cstheme="minorHAnsi"/>
          <w:sz w:val="22"/>
          <w:szCs w:val="22"/>
        </w:rPr>
      </w:pPr>
      <w:r>
        <w:rPr>
          <w:rFonts w:asciiTheme="minorHAnsi" w:hAnsiTheme="minorHAnsi" w:cstheme="minorHAnsi"/>
          <w:sz w:val="22"/>
          <w:szCs w:val="22"/>
        </w:rPr>
        <w:t xml:space="preserve">Complete tasks that </w:t>
      </w:r>
      <w:r w:rsidR="007769B2">
        <w:rPr>
          <w:rFonts w:asciiTheme="minorHAnsi" w:hAnsiTheme="minorHAnsi" w:cstheme="minorHAnsi"/>
          <w:sz w:val="22"/>
          <w:szCs w:val="22"/>
        </w:rPr>
        <w:t xml:space="preserve">may arise that </w:t>
      </w:r>
      <w:r>
        <w:rPr>
          <w:rFonts w:asciiTheme="minorHAnsi" w:hAnsiTheme="minorHAnsi" w:cstheme="minorHAnsi"/>
          <w:sz w:val="22"/>
          <w:szCs w:val="22"/>
        </w:rPr>
        <w:t xml:space="preserve">are required for a high-quality online presence </w:t>
      </w:r>
      <w:r w:rsidR="007769B2">
        <w:rPr>
          <w:rFonts w:asciiTheme="minorHAnsi" w:hAnsiTheme="minorHAnsi" w:cstheme="minorHAnsi"/>
          <w:sz w:val="22"/>
          <w:szCs w:val="22"/>
        </w:rPr>
        <w:t xml:space="preserve">but </w:t>
      </w:r>
      <w:r>
        <w:rPr>
          <w:rFonts w:asciiTheme="minorHAnsi" w:hAnsiTheme="minorHAnsi" w:cstheme="minorHAnsi"/>
          <w:sz w:val="22"/>
          <w:szCs w:val="22"/>
        </w:rPr>
        <w:t xml:space="preserve">may not fall </w:t>
      </w:r>
      <w:r w:rsidR="007769B2">
        <w:rPr>
          <w:rFonts w:asciiTheme="minorHAnsi" w:hAnsiTheme="minorHAnsi" w:cstheme="minorHAnsi"/>
          <w:sz w:val="22"/>
          <w:szCs w:val="22"/>
        </w:rPr>
        <w:t xml:space="preserve">within the purview of </w:t>
      </w:r>
      <w:r>
        <w:rPr>
          <w:rFonts w:asciiTheme="minorHAnsi" w:hAnsiTheme="minorHAnsi" w:cstheme="minorHAnsi"/>
          <w:sz w:val="22"/>
          <w:szCs w:val="22"/>
        </w:rPr>
        <w:t>a specific MAGIRT committee or discussion group.</w:t>
      </w:r>
    </w:p>
    <w:p w:rsidR="00023D45" w:rsidRPr="00B020B0" w:rsidRDefault="00023D45" w:rsidP="00023D45">
      <w:pPr>
        <w:pStyle w:val="NormalWeb"/>
        <w:numPr>
          <w:ilvl w:val="0"/>
          <w:numId w:val="1"/>
        </w:numPr>
        <w:rPr>
          <w:rFonts w:cstheme="minorHAnsi"/>
          <w:sz w:val="22"/>
          <w:szCs w:val="22"/>
        </w:rPr>
      </w:pPr>
      <w:r>
        <w:rPr>
          <w:rFonts w:asciiTheme="minorHAnsi" w:hAnsiTheme="minorHAnsi" w:cstheme="minorHAnsi"/>
          <w:sz w:val="22"/>
          <w:szCs w:val="22"/>
        </w:rPr>
        <w:t>Work with ALA to ensure MAGIRT’s online presence is accessible for all users.</w:t>
      </w:r>
    </w:p>
    <w:p w:rsidR="00023D45" w:rsidRPr="00B020B0" w:rsidRDefault="00023D45" w:rsidP="00023D45">
      <w:pPr>
        <w:pStyle w:val="NormalWeb"/>
        <w:numPr>
          <w:ilvl w:val="0"/>
          <w:numId w:val="1"/>
        </w:numPr>
        <w:rPr>
          <w:rFonts w:cstheme="minorHAnsi"/>
          <w:sz w:val="22"/>
          <w:szCs w:val="22"/>
        </w:rPr>
      </w:pPr>
      <w:r>
        <w:rPr>
          <w:rFonts w:asciiTheme="minorHAnsi" w:hAnsiTheme="minorHAnsi" w:cstheme="minorHAnsi"/>
          <w:sz w:val="22"/>
          <w:szCs w:val="22"/>
        </w:rPr>
        <w:t>Provide a written or oral report to the MAGIRT Executive Board at all Executive Board meetings.</w:t>
      </w:r>
    </w:p>
    <w:p w:rsidR="00023D45" w:rsidRPr="00510C0E" w:rsidRDefault="00023D45" w:rsidP="00023D45">
      <w:pPr>
        <w:pStyle w:val="NormalWeb"/>
        <w:numPr>
          <w:ilvl w:val="0"/>
          <w:numId w:val="1"/>
        </w:numPr>
        <w:rPr>
          <w:rFonts w:cstheme="minorHAnsi"/>
          <w:sz w:val="22"/>
          <w:szCs w:val="22"/>
        </w:rPr>
      </w:pPr>
      <w:r>
        <w:rPr>
          <w:rFonts w:asciiTheme="minorHAnsi" w:hAnsiTheme="minorHAnsi" w:cstheme="minorHAnsi"/>
          <w:sz w:val="22"/>
          <w:szCs w:val="22"/>
        </w:rPr>
        <w:t xml:space="preserve">Consult with the Executive Board on challenges or issues, or significant proposed changes. </w:t>
      </w:r>
    </w:p>
    <w:p w:rsidR="007769B2" w:rsidRDefault="007769B2" w:rsidP="007769B2">
      <w:pPr>
        <w:pStyle w:val="ListParagraph"/>
        <w:spacing w:after="200" w:line="276" w:lineRule="auto"/>
        <w:ind w:left="3960"/>
        <w:rPr>
          <w:rFonts w:cstheme="minorHAnsi"/>
          <w:sz w:val="22"/>
          <w:szCs w:val="22"/>
        </w:rPr>
      </w:pPr>
      <w:bookmarkStart w:id="0" w:name="_GoBack"/>
      <w:bookmarkEnd w:id="0"/>
    </w:p>
    <w:sectPr w:rsidR="007769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96" w:rsidRDefault="00F74F96" w:rsidP="00023D45">
      <w:pPr>
        <w:spacing w:after="0" w:line="240" w:lineRule="auto"/>
      </w:pPr>
      <w:r>
        <w:separator/>
      </w:r>
    </w:p>
  </w:endnote>
  <w:endnote w:type="continuationSeparator" w:id="0">
    <w:p w:rsidR="00F74F96" w:rsidRDefault="00F74F96" w:rsidP="0002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45" w:rsidRDefault="0002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45" w:rsidRDefault="00023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45" w:rsidRDefault="0002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96" w:rsidRDefault="00F74F96" w:rsidP="00023D45">
      <w:pPr>
        <w:spacing w:after="0" w:line="240" w:lineRule="auto"/>
      </w:pPr>
      <w:r>
        <w:separator/>
      </w:r>
    </w:p>
  </w:footnote>
  <w:footnote w:type="continuationSeparator" w:id="0">
    <w:p w:rsidR="00F74F96" w:rsidRDefault="00F74F96" w:rsidP="0002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45" w:rsidRDefault="0002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330865"/>
      <w:docPartObj>
        <w:docPartGallery w:val="Watermarks"/>
        <w:docPartUnique/>
      </w:docPartObj>
    </w:sdtPr>
    <w:sdtEndPr/>
    <w:sdtContent>
      <w:p w:rsidR="00023D45" w:rsidRDefault="00F74F9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45" w:rsidRDefault="00023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A95"/>
    <w:multiLevelType w:val="hybridMultilevel"/>
    <w:tmpl w:val="2EF4B802"/>
    <w:lvl w:ilvl="0" w:tplc="D0FAA75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9D9E3624">
      <w:numFmt w:val="bullet"/>
      <w:lvlText w:val=""/>
      <w:lvlJc w:val="left"/>
      <w:pPr>
        <w:ind w:left="2670" w:hanging="510"/>
      </w:pPr>
      <w:rPr>
        <w:rFonts w:ascii="Symbol" w:eastAsiaTheme="minorHAnsi" w:hAnsi="Symbol" w:cstheme="minorHAnsi" w:hint="default"/>
        <w:color w:val="00000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45"/>
    <w:rsid w:val="00023D45"/>
    <w:rsid w:val="007769B2"/>
    <w:rsid w:val="00890933"/>
    <w:rsid w:val="008C5F8D"/>
    <w:rsid w:val="00F74F96"/>
    <w:rsid w:val="00FC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D45"/>
    <w:rPr>
      <w:b/>
      <w:bCs/>
    </w:rPr>
  </w:style>
  <w:style w:type="paragraph" w:styleId="Header">
    <w:name w:val="header"/>
    <w:basedOn w:val="Normal"/>
    <w:link w:val="HeaderChar"/>
    <w:uiPriority w:val="99"/>
    <w:unhideWhenUsed/>
    <w:rsid w:val="0002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45"/>
  </w:style>
  <w:style w:type="paragraph" w:styleId="Footer">
    <w:name w:val="footer"/>
    <w:basedOn w:val="Normal"/>
    <w:link w:val="FooterChar"/>
    <w:uiPriority w:val="99"/>
    <w:unhideWhenUsed/>
    <w:rsid w:val="0002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45"/>
  </w:style>
  <w:style w:type="paragraph" w:styleId="ListParagraph">
    <w:name w:val="List Paragraph"/>
    <w:basedOn w:val="Normal"/>
    <w:uiPriority w:val="34"/>
    <w:qFormat/>
    <w:rsid w:val="007769B2"/>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D45"/>
    <w:rPr>
      <w:b/>
      <w:bCs/>
    </w:rPr>
  </w:style>
  <w:style w:type="paragraph" w:styleId="Header">
    <w:name w:val="header"/>
    <w:basedOn w:val="Normal"/>
    <w:link w:val="HeaderChar"/>
    <w:uiPriority w:val="99"/>
    <w:unhideWhenUsed/>
    <w:rsid w:val="0002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45"/>
  </w:style>
  <w:style w:type="paragraph" w:styleId="Footer">
    <w:name w:val="footer"/>
    <w:basedOn w:val="Normal"/>
    <w:link w:val="FooterChar"/>
    <w:uiPriority w:val="99"/>
    <w:unhideWhenUsed/>
    <w:rsid w:val="0002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45"/>
  </w:style>
  <w:style w:type="paragraph" w:styleId="ListParagraph">
    <w:name w:val="List Paragraph"/>
    <w:basedOn w:val="Normal"/>
    <w:uiPriority w:val="34"/>
    <w:qFormat/>
    <w:rsid w:val="007769B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8F55-C70B-408E-820E-0B0A47B9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thughes</dc:creator>
  <cp:keywords/>
  <dc:description/>
  <cp:lastModifiedBy>thughes</cp:lastModifiedBy>
  <cp:revision>3</cp:revision>
  <dcterms:created xsi:type="dcterms:W3CDTF">2012-08-06T21:39:00Z</dcterms:created>
  <dcterms:modified xsi:type="dcterms:W3CDTF">2012-08-06T21:45:00Z</dcterms:modified>
</cp:coreProperties>
</file>